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C" w:rsidRPr="0063483C" w:rsidRDefault="00DE0DCC" w:rsidP="00DE0DCC">
      <w:pPr>
        <w:pStyle w:val="a6"/>
        <w:jc w:val="center"/>
        <w:rPr>
          <w:b/>
          <w:sz w:val="28"/>
          <w:szCs w:val="28"/>
        </w:rPr>
      </w:pPr>
      <w:proofErr w:type="spellStart"/>
      <w:r w:rsidRPr="0063483C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  <w:lang w:val="ru-RU"/>
        </w:rPr>
        <w:t>ый</w:t>
      </w:r>
      <w:proofErr w:type="spellEnd"/>
      <w:r w:rsidRPr="00634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план</w:t>
      </w:r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работы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учителя-логопеда</w:t>
      </w:r>
      <w:proofErr w:type="spellEnd"/>
    </w:p>
    <w:p w:rsidR="00DE0DCC" w:rsidRPr="0063483C" w:rsidRDefault="00DE0DCC" w:rsidP="00DE0DCC">
      <w:pPr>
        <w:pStyle w:val="a6"/>
        <w:jc w:val="center"/>
        <w:rPr>
          <w:b/>
          <w:sz w:val="28"/>
          <w:szCs w:val="28"/>
        </w:rPr>
      </w:pPr>
      <w:proofErr w:type="spellStart"/>
      <w:r w:rsidRPr="0063483C">
        <w:rPr>
          <w:b/>
          <w:sz w:val="28"/>
          <w:szCs w:val="28"/>
        </w:rPr>
        <w:t>Леоновой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Натальи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Сергеевны</w:t>
      </w:r>
      <w:proofErr w:type="spellEnd"/>
      <w:r w:rsidRPr="0063483C">
        <w:rPr>
          <w:b/>
          <w:sz w:val="28"/>
          <w:szCs w:val="28"/>
        </w:rPr>
        <w:t xml:space="preserve"> с </w:t>
      </w:r>
      <w:proofErr w:type="spellStart"/>
      <w:r w:rsidRPr="0063483C">
        <w:rPr>
          <w:b/>
          <w:sz w:val="28"/>
          <w:szCs w:val="28"/>
        </w:rPr>
        <w:t>ребёнком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старшей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группы</w:t>
      </w:r>
      <w:proofErr w:type="spellEnd"/>
    </w:p>
    <w:p w:rsidR="00DE0DCC" w:rsidRPr="0063483C" w:rsidRDefault="00DE0DCC" w:rsidP="00DE0DCC">
      <w:pPr>
        <w:pStyle w:val="a6"/>
        <w:jc w:val="center"/>
        <w:rPr>
          <w:b/>
          <w:sz w:val="28"/>
          <w:szCs w:val="28"/>
        </w:rPr>
      </w:pPr>
      <w:proofErr w:type="spellStart"/>
      <w:r w:rsidRPr="0063483C">
        <w:rPr>
          <w:b/>
          <w:sz w:val="28"/>
          <w:szCs w:val="28"/>
        </w:rPr>
        <w:t>компенсирующей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направленности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для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детей</w:t>
      </w:r>
      <w:proofErr w:type="spellEnd"/>
      <w:r w:rsidRPr="0063483C">
        <w:rPr>
          <w:b/>
          <w:sz w:val="28"/>
          <w:szCs w:val="28"/>
        </w:rPr>
        <w:t xml:space="preserve"> с ТНР</w:t>
      </w:r>
    </w:p>
    <w:p w:rsidR="00DE0DCC" w:rsidRPr="0063483C" w:rsidRDefault="00DE0DCC" w:rsidP="00DE0DCC">
      <w:pPr>
        <w:pStyle w:val="a6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63483C">
        <w:rPr>
          <w:b/>
          <w:sz w:val="28"/>
          <w:szCs w:val="28"/>
          <w:lang w:val="ru-RU"/>
        </w:rPr>
        <w:t xml:space="preserve">Ф.И.  </w:t>
      </w:r>
      <w:r w:rsidRPr="0063483C">
        <w:rPr>
          <w:b/>
          <w:sz w:val="28"/>
          <w:szCs w:val="28"/>
        </w:rPr>
        <w:t xml:space="preserve"> </w:t>
      </w:r>
      <w:r w:rsidRPr="0063483C">
        <w:rPr>
          <w:b/>
          <w:sz w:val="28"/>
          <w:szCs w:val="28"/>
          <w:lang w:val="ru-RU"/>
        </w:rPr>
        <w:t xml:space="preserve"> </w:t>
      </w:r>
      <w:r w:rsidRPr="0063483C">
        <w:rPr>
          <w:b/>
          <w:sz w:val="28"/>
          <w:szCs w:val="28"/>
        </w:rPr>
        <w:t>20</w:t>
      </w:r>
      <w:proofErr w:type="spellStart"/>
      <w:r w:rsidRPr="0063483C">
        <w:rPr>
          <w:b/>
          <w:sz w:val="28"/>
          <w:szCs w:val="28"/>
          <w:lang w:val="ru-RU"/>
        </w:rPr>
        <w:t>20</w:t>
      </w:r>
      <w:proofErr w:type="spellEnd"/>
      <w:r w:rsidRPr="0063483C">
        <w:rPr>
          <w:b/>
          <w:sz w:val="28"/>
          <w:szCs w:val="28"/>
        </w:rPr>
        <w:t>-20</w:t>
      </w:r>
      <w:r w:rsidRPr="0063483C">
        <w:rPr>
          <w:b/>
          <w:sz w:val="28"/>
          <w:szCs w:val="28"/>
          <w:lang w:val="ru-RU"/>
        </w:rPr>
        <w:t>21</w:t>
      </w:r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учебный</w:t>
      </w:r>
      <w:proofErr w:type="spellEnd"/>
      <w:r w:rsidRPr="0063483C">
        <w:rPr>
          <w:b/>
          <w:sz w:val="28"/>
          <w:szCs w:val="28"/>
        </w:rPr>
        <w:t xml:space="preserve"> </w:t>
      </w:r>
      <w:proofErr w:type="spellStart"/>
      <w:r w:rsidRPr="0063483C">
        <w:rPr>
          <w:b/>
          <w:sz w:val="28"/>
          <w:szCs w:val="28"/>
        </w:rPr>
        <w:t>год</w:t>
      </w:r>
      <w:proofErr w:type="spellEnd"/>
      <w:r w:rsidRPr="0063483C">
        <w:rPr>
          <w:b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206"/>
        <w:tblW w:w="10598" w:type="dxa"/>
        <w:tblCellMar>
          <w:left w:w="10" w:type="dxa"/>
          <w:right w:w="10" w:type="dxa"/>
        </w:tblCellMar>
        <w:tblLook w:val="04A0"/>
      </w:tblPr>
      <w:tblGrid>
        <w:gridCol w:w="7797"/>
        <w:gridCol w:w="2801"/>
      </w:tblGrid>
      <w:tr w:rsidR="00DE0DCC" w:rsidTr="00DE0DCC">
        <w:trPr>
          <w:trHeight w:val="73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CC" w:rsidRDefault="00DE0DCC" w:rsidP="00DE0DC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  <w:p w:rsidR="00DE0DCC" w:rsidRDefault="00DE0DCC" w:rsidP="00DE0DC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Содержание коррекционной работы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CC" w:rsidRDefault="00DE0DCC" w:rsidP="00DE0DCC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Результат коррекционной работы</w:t>
            </w:r>
          </w:p>
        </w:tc>
      </w:tr>
      <w:tr w:rsidR="00DE0DCC" w:rsidTr="00DE0DCC">
        <w:trPr>
          <w:trHeight w:val="211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CC" w:rsidRDefault="00DE0DCC" w:rsidP="00DE0DC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  <w:p w:rsidR="00DE0DCC" w:rsidRDefault="00DE0DCC" w:rsidP="00DE0DCC">
            <w:pPr>
              <w:pStyle w:val="ParagraphStyle"/>
              <w:keepNext/>
              <w:spacing w:line="276" w:lineRule="auto"/>
              <w:ind w:right="176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  <w:p w:rsidR="00DE0DCC" w:rsidRDefault="00DE0DCC" w:rsidP="00DE0DCC">
            <w:pPr>
              <w:shd w:val="clear" w:color="auto" w:fill="FFFFFF"/>
              <w:spacing w:line="276" w:lineRule="auto"/>
              <w:ind w:right="176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слухового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внимания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памяти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фонематического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восприятия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играх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специальных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E0DCC" w:rsidRDefault="00DE0DCC" w:rsidP="00DE0DCC">
            <w:pPr>
              <w:shd w:val="clear" w:color="auto" w:fill="FFFFFF"/>
              <w:spacing w:line="276" w:lineRule="auto"/>
              <w:ind w:right="176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артикуляционной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мелкой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моторики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Default="00DE0DCC" w:rsidP="00DE0DCC">
            <w:pPr>
              <w:shd w:val="clear" w:color="auto" w:fill="FFFFFF"/>
              <w:spacing w:line="276" w:lineRule="auto"/>
              <w:ind w:right="176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DE0DCC" w:rsidRDefault="00DE0DCC" w:rsidP="00DE0DCC">
            <w:pPr>
              <w:shd w:val="clear" w:color="auto" w:fill="FFFFFF"/>
              <w:spacing w:line="276" w:lineRule="auto"/>
              <w:ind w:right="17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полноценной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звуковой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стороны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речи</w:t>
            </w:r>
            <w:proofErr w:type="spellEnd"/>
          </w:p>
          <w:p w:rsidR="00DE0DCC" w:rsidRDefault="00DE0DCC" w:rsidP="00DE0DCC">
            <w:pPr>
              <w:shd w:val="clear" w:color="auto" w:fill="FFFFFF"/>
              <w:spacing w:line="276" w:lineRule="auto"/>
              <w:ind w:left="-1" w:right="176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Устранение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неправильного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произношения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умения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навыков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сходных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звучанию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артикуляции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звуков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привитие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навыка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самоконтроля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речью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DE0DCC" w:rsidRDefault="00DE0DCC" w:rsidP="00DE0DCC">
            <w:pPr>
              <w:shd w:val="clear" w:color="auto" w:fill="FFFFFF"/>
              <w:spacing w:line="276" w:lineRule="auto"/>
              <w:ind w:right="176" w:firstLine="70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Виды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DE0DCC" w:rsidRDefault="00DE0DCC" w:rsidP="00DE0DCC">
            <w:pPr>
              <w:spacing w:line="276" w:lineRule="auto"/>
              <w:ind w:right="176" w:firstLine="70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постановка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звуков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DE0DCC" w:rsidRPr="0063483C" w:rsidRDefault="00DE0DCC" w:rsidP="00DE0DCC">
            <w:pPr>
              <w:spacing w:line="276" w:lineRule="auto"/>
              <w:ind w:right="176" w:firstLine="70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свистящих: </w:t>
            </w:r>
            <w:proofErr w:type="spellStart"/>
            <w:r w:rsidRPr="0063483C"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63483C">
              <w:rPr>
                <w:rFonts w:cs="Times New Roman"/>
                <w:b/>
                <w:sz w:val="28"/>
                <w:szCs w:val="28"/>
                <w:lang w:val="ru-RU"/>
              </w:rPr>
              <w:t>,С</w:t>
            </w:r>
            <w:proofErr w:type="gramEnd"/>
            <w:r w:rsidRPr="0063483C">
              <w:rPr>
                <w:rFonts w:cs="Times New Roman"/>
                <w:b/>
                <w:sz w:val="28"/>
                <w:szCs w:val="28"/>
                <w:lang w:val="ru-RU"/>
              </w:rPr>
              <w:t>ь,З,Зь,Ц</w:t>
            </w:r>
            <w:proofErr w:type="spellEnd"/>
            <w:r w:rsidRPr="0063483C">
              <w:rPr>
                <w:rFonts w:cs="Times New Roman"/>
                <w:b/>
                <w:sz w:val="28"/>
                <w:szCs w:val="28"/>
                <w:lang w:val="ru-RU"/>
              </w:rPr>
              <w:t>;</w:t>
            </w:r>
          </w:p>
          <w:p w:rsidR="00DE0DCC" w:rsidRPr="00E20BA5" w:rsidRDefault="00DE0DCC" w:rsidP="00DE0DCC">
            <w:pPr>
              <w:spacing w:line="276" w:lineRule="auto"/>
              <w:ind w:left="-1" w:right="176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20BA5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20BA5">
              <w:rPr>
                <w:rFonts w:cs="Times New Roman"/>
                <w:sz w:val="28"/>
                <w:szCs w:val="28"/>
              </w:rPr>
              <w:t>шипящих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3483C">
              <w:rPr>
                <w:rFonts w:cs="Times New Roman"/>
                <w:b/>
                <w:sz w:val="28"/>
                <w:szCs w:val="28"/>
                <w:lang w:val="ru-RU"/>
              </w:rPr>
              <w:t>Ч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>Ж,Щ,Ш</w:t>
            </w:r>
            <w:r w:rsidRPr="00E20BA5">
              <w:rPr>
                <w:rFonts w:cs="Times New Roman"/>
                <w:b/>
                <w:sz w:val="28"/>
                <w:szCs w:val="28"/>
              </w:rPr>
              <w:t>;</w:t>
            </w:r>
          </w:p>
          <w:p w:rsidR="00DE0DCC" w:rsidRDefault="00DE0DCC" w:rsidP="00DE0DCC">
            <w:pPr>
              <w:spacing w:line="276" w:lineRule="auto"/>
              <w:ind w:right="176" w:firstLine="70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сонорных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543E2">
              <w:rPr>
                <w:rFonts w:cs="Times New Roman"/>
                <w:b/>
                <w:sz w:val="28"/>
                <w:szCs w:val="28"/>
              </w:rPr>
              <w:t>Л,</w:t>
            </w:r>
            <w:r>
              <w:rPr>
                <w:rFonts w:cs="Times New Roman"/>
                <w:b/>
                <w:sz w:val="28"/>
                <w:szCs w:val="28"/>
              </w:rPr>
              <w:t>Ль,</w:t>
            </w:r>
            <w:r w:rsidRPr="00B543E2">
              <w:rPr>
                <w:rFonts w:cs="Times New Roman"/>
                <w:b/>
                <w:sz w:val="28"/>
                <w:szCs w:val="28"/>
              </w:rPr>
              <w:t>Р</w:t>
            </w:r>
            <w:proofErr w:type="spellEnd"/>
            <w:r w:rsidRPr="00B543E2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43E2">
              <w:rPr>
                <w:rFonts w:cs="Times New Roman"/>
                <w:b/>
                <w:sz w:val="28"/>
                <w:szCs w:val="28"/>
              </w:rPr>
              <w:t>Рь</w:t>
            </w:r>
            <w:proofErr w:type="spellEnd"/>
            <w:r w:rsidRPr="0063483C">
              <w:rPr>
                <w:rFonts w:cs="Times New Roman"/>
                <w:b/>
                <w:sz w:val="28"/>
                <w:szCs w:val="28"/>
              </w:rPr>
              <w:t>;</w:t>
            </w:r>
          </w:p>
          <w:p w:rsidR="00DE0DCC" w:rsidRPr="001C0D76" w:rsidRDefault="00DE0DCC" w:rsidP="00DE0DCC">
            <w:pPr>
              <w:pStyle w:val="a5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7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Подготовительные упражнения для постановки звуков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[с,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</w:t>
            </w:r>
            <w:proofErr w:type="spellEnd"/>
            <w:r w:rsidRPr="00A57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]: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C0D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1C0D76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Заборчик (Улыбка)»</w:t>
            </w:r>
            <w:r w:rsidRPr="001C0D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Pr="001C0D76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«Накажем непослушный язычок», «Качели», «Почистим зубки», «Горка», «Загнать мяч в ворота»</w:t>
            </w:r>
            <w:r w:rsidRPr="001C0D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1C0D76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«Подуть через трубочку»</w:t>
            </w:r>
            <w:r w:rsidRPr="001C0D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</w:p>
          <w:p w:rsidR="00DE0DCC" w:rsidRDefault="00DE0DCC" w:rsidP="00DE0DCC">
            <w:pPr>
              <w:pStyle w:val="a5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Подготовительные упражнения для постановки звуков </w:t>
            </w:r>
          </w:p>
          <w:p w:rsidR="00DE0DCC" w:rsidRPr="00E20BA5" w:rsidRDefault="00DE0DCC" w:rsidP="00DE0DCC">
            <w:pPr>
              <w:pStyle w:val="a5"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0B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,ч,щ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20B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«Улыбка-Трубочка», «Футбол», «Чистим верхние зубки», «Вкусное варенье», «Чашечка», «Лошадка».</w:t>
            </w:r>
          </w:p>
          <w:p w:rsidR="00DE0DCC" w:rsidRDefault="00DE0DCC" w:rsidP="00DE0DCC">
            <w:pPr>
              <w:spacing w:line="276" w:lineRule="auto"/>
              <w:ind w:right="176"/>
              <w:jc w:val="both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A57826">
              <w:rPr>
                <w:rFonts w:cs="Times New Roman"/>
                <w:sz w:val="28"/>
                <w:szCs w:val="28"/>
              </w:rPr>
              <w:t>Подготовительные</w:t>
            </w:r>
            <w:proofErr w:type="spellEnd"/>
            <w:r w:rsidRPr="00A578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7826">
              <w:rPr>
                <w:rFonts w:cs="Times New Roman"/>
                <w:sz w:val="28"/>
                <w:szCs w:val="28"/>
              </w:rPr>
              <w:t>упражне</w:t>
            </w:r>
            <w:r>
              <w:rPr>
                <w:rFonts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постановки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звуков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[ л </w:t>
            </w:r>
            <w:r w:rsidRPr="00A57826">
              <w:rPr>
                <w:rFonts w:cs="Times New Roman"/>
                <w:sz w:val="28"/>
                <w:szCs w:val="28"/>
              </w:rPr>
              <w:t>]: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Вкусное</w:t>
            </w:r>
            <w:proofErr w:type="spellEnd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варенье</w:t>
            </w:r>
            <w:proofErr w:type="spellEnd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Пароход</w:t>
            </w:r>
            <w:proofErr w:type="spellEnd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гудит</w:t>
            </w:r>
            <w:proofErr w:type="spellEnd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Индюк</w:t>
            </w:r>
            <w:proofErr w:type="spellEnd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Лошадка</w:t>
            </w:r>
            <w:proofErr w:type="spellEnd"/>
            <w:r w:rsidRPr="00ED114C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DE0DCC" w:rsidRDefault="00DE0DCC" w:rsidP="00DE0DCC">
            <w:pPr>
              <w:spacing w:line="276" w:lineRule="auto"/>
              <w:ind w:right="31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57826">
              <w:rPr>
                <w:rFonts w:cs="Times New Roman"/>
                <w:sz w:val="28"/>
                <w:szCs w:val="28"/>
              </w:rPr>
              <w:t>Подготовительные</w:t>
            </w:r>
            <w:proofErr w:type="spellEnd"/>
            <w:r w:rsidRPr="00A578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7826">
              <w:rPr>
                <w:rFonts w:cs="Times New Roman"/>
                <w:sz w:val="28"/>
                <w:szCs w:val="28"/>
              </w:rPr>
              <w:t>упражнения</w:t>
            </w:r>
            <w:proofErr w:type="spellEnd"/>
            <w:r w:rsidRPr="00A578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782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A578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7826">
              <w:rPr>
                <w:rFonts w:cs="Times New Roman"/>
                <w:sz w:val="28"/>
                <w:szCs w:val="28"/>
              </w:rPr>
              <w:t>постановки</w:t>
            </w:r>
            <w:proofErr w:type="spellEnd"/>
            <w:r w:rsidRPr="00A578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7826">
              <w:rPr>
                <w:rFonts w:cs="Times New Roman"/>
                <w:sz w:val="28"/>
                <w:szCs w:val="28"/>
              </w:rPr>
              <w:t>звуков</w:t>
            </w:r>
            <w:proofErr w:type="spellEnd"/>
            <w:r w:rsidRPr="00A5782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[р, р']: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Болтушка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Маляр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Индюк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Лошадка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Грибочек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Дятел</w:t>
            </w:r>
            <w:proofErr w:type="spellEnd"/>
            <w:r>
              <w:rPr>
                <w:rFonts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Барабанщик</w:t>
            </w:r>
            <w:proofErr w:type="spellEnd"/>
            <w:r>
              <w:rPr>
                <w:rFonts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Качаем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язычок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дрр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дрр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</w:p>
          <w:p w:rsidR="00DE0DCC" w:rsidRDefault="00DE0DCC" w:rsidP="00DE0DCC">
            <w:pPr>
              <w:shd w:val="clear" w:color="auto" w:fill="FFFFFF"/>
              <w:tabs>
                <w:tab w:val="left" w:pos="785"/>
              </w:tabs>
              <w:spacing w:line="276" w:lineRule="auto"/>
              <w:ind w:right="317" w:firstLine="709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автоматизация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звуков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E0DCC" w:rsidRDefault="00DE0DCC" w:rsidP="00DE0DCC">
            <w:pPr>
              <w:shd w:val="clear" w:color="auto" w:fill="FFFFFF"/>
              <w:spacing w:line="276" w:lineRule="auto"/>
              <w:ind w:right="31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слогах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прямых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обратных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стечением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);</w:t>
            </w:r>
          </w:p>
          <w:p w:rsidR="00DE0DCC" w:rsidRDefault="00DE0DCC" w:rsidP="00DE0DCC">
            <w:pPr>
              <w:shd w:val="clear" w:color="auto" w:fill="FFFFFF"/>
              <w:spacing w:line="276" w:lineRule="auto"/>
              <w:ind w:right="317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словах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ударением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без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ударения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сложных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);</w:t>
            </w:r>
          </w:p>
          <w:p w:rsidR="00DE0DCC" w:rsidRPr="00F0326B" w:rsidRDefault="00DE0DCC" w:rsidP="00DE0DCC">
            <w:pPr>
              <w:shd w:val="clear" w:color="auto" w:fill="FFFFFF"/>
              <w:spacing w:line="276" w:lineRule="auto"/>
              <w:ind w:right="317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предложениях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Default="00DE0DCC" w:rsidP="00DE0DCC">
            <w:pPr>
              <w:shd w:val="clear" w:color="auto" w:fill="FFFFFF"/>
              <w:tabs>
                <w:tab w:val="left" w:pos="745"/>
              </w:tabs>
              <w:spacing w:line="276" w:lineRule="auto"/>
              <w:ind w:right="317" w:firstLine="709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в)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звуков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DE0DCC" w:rsidRPr="00F0326B" w:rsidRDefault="00DE0DCC" w:rsidP="00DE0DCC">
            <w:pPr>
              <w:shd w:val="clear" w:color="auto" w:fill="FFFFFF"/>
              <w:tabs>
                <w:tab w:val="left" w:pos="745"/>
              </w:tabs>
              <w:spacing w:line="276" w:lineRule="auto"/>
              <w:ind w:right="317" w:firstLine="709"/>
              <w:jc w:val="both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DE0DCC" w:rsidRPr="008C714A" w:rsidRDefault="00DE0DCC" w:rsidP="00DE0DCC">
            <w:pPr>
              <w:shd w:val="clear" w:color="auto" w:fill="FFFFFF"/>
              <w:spacing w:line="276" w:lineRule="auto"/>
              <w:ind w:right="176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  <w:p w:rsidR="00DE0DCC" w:rsidRDefault="00DE0DCC" w:rsidP="00DE0DCC">
            <w:pPr>
              <w:shd w:val="clear" w:color="auto" w:fill="FFFFFF"/>
              <w:tabs>
                <w:tab w:val="left" w:pos="485"/>
                <w:tab w:val="left" w:pos="845"/>
              </w:tabs>
              <w:spacing w:line="276" w:lineRule="auto"/>
              <w:ind w:right="317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DE0DCC" w:rsidRDefault="00DE0DCC" w:rsidP="00DE0DCC">
            <w:pPr>
              <w:shd w:val="clear" w:color="auto" w:fill="FFFFFF"/>
              <w:tabs>
                <w:tab w:val="left" w:pos="485"/>
                <w:tab w:val="left" w:pos="845"/>
              </w:tabs>
              <w:spacing w:line="276" w:lineRule="auto"/>
              <w:ind w:right="317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фонематического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восприятия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навыков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звукового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анализа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синтеза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параллельного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коррекцией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звукопроизношения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:rsidR="00DE0DCC" w:rsidRPr="00F0326B" w:rsidRDefault="00DE0DCC" w:rsidP="00DE0DCC">
            <w:pPr>
              <w:shd w:val="clear" w:color="auto" w:fill="FFFFFF"/>
              <w:tabs>
                <w:tab w:val="left" w:pos="485"/>
                <w:tab w:val="left" w:pos="845"/>
              </w:tabs>
              <w:spacing w:line="276" w:lineRule="auto"/>
              <w:ind w:right="317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 о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пределения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звука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слове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tabs>
                <w:tab w:val="left" w:pos="8729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-в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ыделение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первого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последнего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звука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слове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suppressAutoHyphens w:val="0"/>
              <w:autoSpaceDN/>
              <w:spacing w:line="276" w:lineRule="auto"/>
              <w:ind w:right="-21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-о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пределения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места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звука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слове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suppressAutoHyphens w:val="0"/>
              <w:autoSpaceDN/>
              <w:spacing w:line="276" w:lineRule="auto"/>
              <w:ind w:right="-108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вуко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- буквенный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анализ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слогов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слов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;. </w:t>
            </w:r>
          </w:p>
          <w:p w:rsidR="00DE0DCC" w:rsidRDefault="00DE0DCC" w:rsidP="00DE0DCC">
            <w:pPr>
              <w:shd w:val="clear" w:color="auto" w:fill="FFFFFF"/>
              <w:spacing w:line="276" w:lineRule="auto"/>
              <w:ind w:right="176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DE0DCC" w:rsidRDefault="00DE0DCC" w:rsidP="00DE0DCC">
            <w:pPr>
              <w:shd w:val="clear" w:color="auto" w:fill="FFFFFF"/>
              <w:spacing w:line="276" w:lineRule="auto"/>
              <w:ind w:right="176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Грамматический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строй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речи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</w:p>
          <w:p w:rsidR="00DE0DCC" w:rsidRDefault="00DE0DCC" w:rsidP="00DE0DCC">
            <w:pP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преобразование из единственного числа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множественное;</w:t>
            </w:r>
          </w:p>
          <w:p w:rsidR="00DE0DCC" w:rsidRDefault="00DE0DCC" w:rsidP="00DE0DCC">
            <w:pP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 образование уменьшительно-ласкательной формы существительных;</w:t>
            </w:r>
          </w:p>
          <w:p w:rsidR="00DE0DCC" w:rsidRDefault="00DE0DCC" w:rsidP="00DE0DCC">
            <w:pP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 согласование количественных числительных;</w:t>
            </w:r>
          </w:p>
          <w:p w:rsidR="00DE0DCC" w:rsidRPr="00F0326B" w:rsidRDefault="00DE0DCC" w:rsidP="00DE0DCC">
            <w:pP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 образование относительных прилагательных.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suppressAutoHyphens w:val="0"/>
              <w:autoSpaceDN/>
              <w:spacing w:line="276" w:lineRule="auto"/>
              <w:ind w:right="176"/>
              <w:jc w:val="both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акреплять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практическое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употребление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речи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простых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предлогов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в,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у, к, с,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над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под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E0DCC" w:rsidRDefault="00DE0DCC" w:rsidP="00DE0DCC">
            <w:pPr>
              <w:tabs>
                <w:tab w:val="left" w:pos="459"/>
                <w:tab w:val="left" w:pos="665"/>
              </w:tabs>
              <w:spacing w:line="276" w:lineRule="auto"/>
              <w:ind w:right="45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  <w:p w:rsidR="00DE0DCC" w:rsidRDefault="00DE0DCC" w:rsidP="00DE0DCC">
            <w:pPr>
              <w:tabs>
                <w:tab w:val="left" w:pos="459"/>
                <w:tab w:val="left" w:pos="665"/>
              </w:tabs>
              <w:spacing w:line="276" w:lineRule="auto"/>
              <w:ind w:right="459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E6047">
              <w:rPr>
                <w:rFonts w:cs="Times New Roman"/>
                <w:b/>
                <w:sz w:val="28"/>
                <w:szCs w:val="28"/>
              </w:rPr>
              <w:t>Лексика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DE0DCC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точнение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обогащение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словаря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темам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планирования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DE0DCC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ведение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речь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прилагательных</w:t>
            </w:r>
            <w:proofErr w:type="spellEnd"/>
            <w:r w:rsidRPr="005E604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обозначающих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признаки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E604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E6047">
              <w:rPr>
                <w:rFonts w:cs="Times New Roman"/>
                <w:sz w:val="28"/>
                <w:szCs w:val="28"/>
              </w:rPr>
              <w:t>предметов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DE0DCC" w:rsidRPr="00F0326B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богащение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активного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словаря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существительными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обозначающими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детенышей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животных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>.</w:t>
            </w:r>
          </w:p>
          <w:p w:rsidR="00DE0DCC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F1026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бучение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подбору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слов-синонимов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F1026">
              <w:rPr>
                <w:rFonts w:cs="Times New Roman"/>
                <w:sz w:val="28"/>
                <w:szCs w:val="28"/>
              </w:rPr>
              <w:t>антонимов</w:t>
            </w:r>
            <w:proofErr w:type="spellEnd"/>
            <w:r w:rsidRPr="00FF1026">
              <w:rPr>
                <w:rFonts w:cs="Times New Roman"/>
                <w:sz w:val="28"/>
                <w:szCs w:val="28"/>
              </w:rPr>
              <w:t>.</w:t>
            </w:r>
          </w:p>
          <w:p w:rsidR="00DE0DCC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E0DCC" w:rsidRPr="008C714A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Сл</w:t>
            </w:r>
            <w:r w:rsidRPr="00FF1026">
              <w:rPr>
                <w:rFonts w:cs="Times New Roman"/>
                <w:b/>
                <w:sz w:val="28"/>
                <w:szCs w:val="28"/>
              </w:rPr>
              <w:t>оговая</w:t>
            </w:r>
            <w:proofErr w:type="spellEnd"/>
            <w:r w:rsidRPr="00FF102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1026">
              <w:rPr>
                <w:rFonts w:cs="Times New Roman"/>
                <w:b/>
                <w:sz w:val="28"/>
                <w:szCs w:val="28"/>
              </w:rPr>
              <w:t>стр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FF1026">
              <w:rPr>
                <w:rFonts w:cs="Times New Roman"/>
                <w:b/>
                <w:sz w:val="28"/>
                <w:szCs w:val="28"/>
              </w:rPr>
              <w:t>ктура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DE0DCC" w:rsidRPr="00D74381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учить</w:t>
            </w:r>
            <w:proofErr w:type="spellEnd"/>
            <w:r w:rsidRPr="00D743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произносить</w:t>
            </w:r>
            <w:proofErr w:type="spellEnd"/>
            <w:r w:rsidRPr="00D743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слова</w:t>
            </w:r>
            <w:proofErr w:type="spellEnd"/>
            <w:r w:rsidRPr="00D743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разной слоговой структуры</w:t>
            </w:r>
            <w:r w:rsidRPr="00D74381">
              <w:rPr>
                <w:rFonts w:cs="Times New Roman"/>
                <w:sz w:val="28"/>
                <w:szCs w:val="28"/>
              </w:rPr>
              <w:t>;</w:t>
            </w:r>
          </w:p>
          <w:p w:rsidR="00DE0DCC" w:rsidRPr="00F0326B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74381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повторение</w:t>
            </w:r>
            <w:proofErr w:type="spellEnd"/>
            <w:r w:rsidRPr="00D743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D743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взрослым</w:t>
            </w:r>
            <w:proofErr w:type="spellEnd"/>
            <w:r w:rsidRPr="00D7438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заучивание</w:t>
            </w:r>
            <w:proofErr w:type="spellEnd"/>
            <w:r w:rsidRPr="00D7438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74381">
              <w:rPr>
                <w:rFonts w:cs="Times New Roman"/>
                <w:sz w:val="28"/>
                <w:szCs w:val="28"/>
              </w:rPr>
              <w:t>чисто</w:t>
            </w:r>
            <w:r>
              <w:rPr>
                <w:rFonts w:cs="Times New Roman"/>
                <w:sz w:val="28"/>
                <w:szCs w:val="28"/>
              </w:rPr>
              <w:t>говорок</w:t>
            </w:r>
            <w:proofErr w:type="spellEnd"/>
            <w:r w:rsidRPr="006E53C9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DE0DCC" w:rsidRPr="00D74381" w:rsidRDefault="00DE0DCC" w:rsidP="00DE0DCC">
            <w:pPr>
              <w:spacing w:line="276" w:lineRule="auto"/>
              <w:ind w:right="45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умения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произносить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2-3х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сложные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согласных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отражённо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самостоятельно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предметным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картинкам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DE0DCC" w:rsidRDefault="00DE0DCC" w:rsidP="00DE0DCC">
            <w:pPr>
              <w:shd w:val="clear" w:color="auto" w:fill="FFFFFF"/>
              <w:tabs>
                <w:tab w:val="left" w:pos="11374"/>
              </w:tabs>
              <w:spacing w:line="276" w:lineRule="auto"/>
              <w:ind w:right="31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DE0DCC" w:rsidRDefault="00DE0DCC" w:rsidP="00DE0DCC">
            <w:pPr>
              <w:shd w:val="clear" w:color="auto" w:fill="FFFFFF"/>
              <w:tabs>
                <w:tab w:val="left" w:pos="11374"/>
              </w:tabs>
              <w:spacing w:line="276" w:lineRule="auto"/>
              <w:ind w:right="31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E0DCC" w:rsidRDefault="00DE0DCC" w:rsidP="00DE0DCC">
            <w:pPr>
              <w:shd w:val="clear" w:color="auto" w:fill="FFFFFF"/>
              <w:tabs>
                <w:tab w:val="left" w:pos="11374"/>
              </w:tabs>
              <w:spacing w:line="276" w:lineRule="auto"/>
              <w:ind w:right="317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Связная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речь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tabs>
                <w:tab w:val="left" w:pos="11374"/>
              </w:tabs>
              <w:suppressAutoHyphens w:val="0"/>
              <w:autoSpaceDN/>
              <w:spacing w:line="276" w:lineRule="auto"/>
              <w:ind w:right="317"/>
              <w:jc w:val="both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р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азвивать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умение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вслушиваться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обращенную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речь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отвечать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вопросы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полными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ответами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tabs>
                <w:tab w:val="left" w:pos="11374"/>
              </w:tabs>
              <w:suppressAutoHyphens w:val="0"/>
              <w:autoSpaceDN/>
              <w:spacing w:line="276" w:lineRule="auto"/>
              <w:ind w:right="317"/>
              <w:jc w:val="both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ф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навыка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составления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простых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предложений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картинками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демонстрации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действий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схемам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DE0DCC" w:rsidRPr="00F0326B" w:rsidRDefault="00DE0DCC" w:rsidP="00DE0DCC">
            <w:pPr>
              <w:widowControl/>
              <w:shd w:val="clear" w:color="auto" w:fill="FFFFFF"/>
              <w:tabs>
                <w:tab w:val="left" w:pos="11374"/>
              </w:tabs>
              <w:suppressAutoHyphens w:val="0"/>
              <w:autoSpaceDN/>
              <w:spacing w:line="276" w:lineRule="auto"/>
              <w:ind w:right="317"/>
              <w:jc w:val="both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акрепление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навыка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построения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предложений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3-4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слов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tabs>
                <w:tab w:val="left" w:pos="11374"/>
              </w:tabs>
              <w:suppressAutoHyphens w:val="0"/>
              <w:autoSpaceDN/>
              <w:spacing w:line="276" w:lineRule="auto"/>
              <w:ind w:right="317"/>
              <w:jc w:val="both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р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над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пересказом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текста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помощью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опорных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карточек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схем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Pr="00F0326B" w:rsidRDefault="00DE0DCC" w:rsidP="00DE0DCC">
            <w:pPr>
              <w:widowControl/>
              <w:shd w:val="clear" w:color="auto" w:fill="FFFFFF"/>
              <w:tabs>
                <w:tab w:val="left" w:pos="11374"/>
              </w:tabs>
              <w:suppressAutoHyphens w:val="0"/>
              <w:autoSpaceDN/>
              <w:spacing w:line="276" w:lineRule="auto"/>
              <w:ind w:right="317"/>
              <w:jc w:val="both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ф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умений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навыков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описательных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рассказов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картино-графическому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плану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E0DCC" w:rsidRPr="0063483C" w:rsidRDefault="00DE0DCC" w:rsidP="00DE0DCC">
            <w:pPr>
              <w:widowControl/>
              <w:shd w:val="clear" w:color="auto" w:fill="FFFFFF"/>
              <w:tabs>
                <w:tab w:val="left" w:pos="11374"/>
              </w:tabs>
              <w:suppressAutoHyphens w:val="0"/>
              <w:autoSpaceDN/>
              <w:spacing w:line="276" w:lineRule="auto"/>
              <w:ind w:right="317"/>
              <w:jc w:val="both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</w:t>
            </w:r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акрепление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умения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составления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рассказов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сюжетной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картинке</w:t>
            </w:r>
            <w:proofErr w:type="spellEnd"/>
            <w:r w:rsidRPr="00F032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CC" w:rsidRDefault="00DE0DCC" w:rsidP="00DE0DC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DE0DCC" w:rsidRDefault="00DE0DCC" w:rsidP="00DE0DC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E0DCC" w:rsidRDefault="00DE0DCC" w:rsidP="00DE0DCC">
      <w:pPr>
        <w:tabs>
          <w:tab w:val="left" w:pos="11374"/>
        </w:tabs>
        <w:spacing w:line="276" w:lineRule="auto"/>
        <w:ind w:right="31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Логопедическое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заключение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окончании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коррекционной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E0DCC" w:rsidRPr="00F0326B" w:rsidRDefault="00DE0DCC" w:rsidP="00DE0DCC">
      <w:pPr>
        <w:tabs>
          <w:tab w:val="left" w:pos="11374"/>
        </w:tabs>
        <w:spacing w:line="276" w:lineRule="auto"/>
        <w:ind w:right="317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Рекомендации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DE0DCC" w:rsidRDefault="00DE0DCC" w:rsidP="00DE0DCC">
      <w:pPr>
        <w:widowControl/>
        <w:suppressAutoHyphens w:val="0"/>
        <w:textAlignment w:val="auto"/>
        <w:rPr>
          <w:rFonts w:eastAsia="Times New Roman" w:cs="Times New Roman"/>
          <w:sz w:val="28"/>
          <w:szCs w:val="28"/>
          <w:lang w:val="ru-RU" w:eastAsia="ru-RU"/>
        </w:rPr>
      </w:pPr>
    </w:p>
    <w:p w:rsidR="00DE0DCC" w:rsidRDefault="00DE0DCC" w:rsidP="00DE0DCC">
      <w:pPr>
        <w:tabs>
          <w:tab w:val="left" w:pos="11374"/>
        </w:tabs>
        <w:spacing w:line="276" w:lineRule="auto"/>
        <w:ind w:right="31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________________           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Учитель-логопед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lang w:val="ru-RU" w:eastAsia="ru-RU"/>
        </w:rPr>
        <w:t>Леонова Н.С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DE0DCC" w:rsidRDefault="00DE0DCC" w:rsidP="00DE0DCC">
      <w:pPr>
        <w:rPr>
          <w:lang w:val="ru-RU"/>
        </w:rPr>
      </w:pPr>
    </w:p>
    <w:p w:rsidR="00E95C3B" w:rsidRPr="00DE0DCC" w:rsidRDefault="00E95C3B">
      <w:pPr>
        <w:rPr>
          <w:lang w:val="ru-RU"/>
        </w:rPr>
      </w:pPr>
    </w:p>
    <w:sectPr w:rsidR="00E95C3B" w:rsidRPr="00DE0DCC" w:rsidSect="00E9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0DCC"/>
    <w:rsid w:val="00AB498A"/>
    <w:rsid w:val="00DE0DCC"/>
    <w:rsid w:val="00E95C3B"/>
    <w:rsid w:val="00E9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D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6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ParagraphStyle">
    <w:name w:val="Paragraph Style"/>
    <w:rsid w:val="00DE0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Strong"/>
    <w:basedOn w:val="a0"/>
    <w:uiPriority w:val="22"/>
    <w:qFormat/>
    <w:rsid w:val="00DE0DCC"/>
    <w:rPr>
      <w:b/>
      <w:bCs/>
    </w:rPr>
  </w:style>
  <w:style w:type="paragraph" w:styleId="a5">
    <w:name w:val="Normal (Web)"/>
    <w:basedOn w:val="a"/>
    <w:uiPriority w:val="99"/>
    <w:unhideWhenUsed/>
    <w:rsid w:val="00DE0DCC"/>
    <w:pPr>
      <w:widowControl/>
      <w:suppressAutoHyphens w:val="0"/>
      <w:autoSpaceDN/>
      <w:spacing w:line="360" w:lineRule="auto"/>
      <w:textAlignment w:val="auto"/>
    </w:pPr>
    <w:rPr>
      <w:rFonts w:ascii="Arial" w:eastAsia="Times New Roman" w:hAnsi="Arial" w:cs="Arial"/>
      <w:color w:val="666666"/>
      <w:kern w:val="0"/>
      <w:sz w:val="17"/>
      <w:szCs w:val="17"/>
      <w:lang w:val="ru-RU" w:eastAsia="ru-RU" w:bidi="ar-SA"/>
    </w:rPr>
  </w:style>
  <w:style w:type="paragraph" w:styleId="a6">
    <w:name w:val="No Spacing"/>
    <w:uiPriority w:val="1"/>
    <w:qFormat/>
    <w:rsid w:val="00DE0D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2021-01-18T01:00:00Z</dcterms:created>
  <dcterms:modified xsi:type="dcterms:W3CDTF">2021-01-18T01:02:00Z</dcterms:modified>
</cp:coreProperties>
</file>